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D16F5" w14:textId="77777777" w:rsidR="00F613FD" w:rsidRDefault="00F613FD" w:rsidP="00F613FD">
      <w:pPr>
        <w:spacing w:after="0"/>
        <w:jc w:val="center"/>
        <w:rPr>
          <w:b/>
          <w:sz w:val="28"/>
          <w:szCs w:val="28"/>
        </w:rPr>
      </w:pPr>
      <w:r w:rsidRPr="00EC1877">
        <w:rPr>
          <w:b/>
          <w:sz w:val="28"/>
          <w:szCs w:val="28"/>
        </w:rPr>
        <w:t>The Baptist Deacon’s Conference of Baltimore and Vicinity and its Auxiliaries</w:t>
      </w:r>
    </w:p>
    <w:p w14:paraId="4E868C4B" w14:textId="77777777" w:rsidR="00F613FD" w:rsidRPr="000B7362" w:rsidRDefault="00F613FD" w:rsidP="00F613FD">
      <w:pPr>
        <w:spacing w:after="0"/>
        <w:jc w:val="center"/>
        <w:rPr>
          <w:b/>
          <w:sz w:val="20"/>
          <w:szCs w:val="20"/>
        </w:rPr>
      </w:pPr>
    </w:p>
    <w:p w14:paraId="1AC10A8A" w14:textId="77777777" w:rsidR="00F613FD" w:rsidRPr="00BE2DD9" w:rsidRDefault="00F613FD" w:rsidP="00F613FD">
      <w:pPr>
        <w:spacing w:after="0"/>
        <w:jc w:val="center"/>
        <w:rPr>
          <w:b/>
          <w:sz w:val="36"/>
          <w:szCs w:val="36"/>
        </w:rPr>
      </w:pPr>
      <w:r w:rsidRPr="00BE2DD9">
        <w:rPr>
          <w:b/>
          <w:sz w:val="36"/>
          <w:szCs w:val="36"/>
        </w:rPr>
        <w:t xml:space="preserve">Scholarship Qualifiers </w:t>
      </w:r>
    </w:p>
    <w:p w14:paraId="7ABE1C2F" w14:textId="77777777" w:rsidR="00F613FD" w:rsidRDefault="00F613FD" w:rsidP="00F613FD">
      <w:pPr>
        <w:spacing w:after="0"/>
        <w:rPr>
          <w:b/>
          <w:sz w:val="32"/>
          <w:szCs w:val="32"/>
        </w:rPr>
      </w:pPr>
    </w:p>
    <w:p w14:paraId="6A4C1EEC" w14:textId="77777777" w:rsidR="00F613FD" w:rsidRDefault="00435774" w:rsidP="00F613FD">
      <w:pPr>
        <w:spacing w:after="0"/>
        <w:rPr>
          <w:sz w:val="24"/>
          <w:szCs w:val="24"/>
        </w:rPr>
      </w:pPr>
      <w:r>
        <w:rPr>
          <w:b/>
          <w:noProof/>
          <w:sz w:val="32"/>
          <w:szCs w:val="32"/>
          <w:lang w:eastAsia="zh-TW"/>
        </w:rPr>
        <mc:AlternateContent>
          <mc:Choice Requires="wps">
            <w:drawing>
              <wp:anchor distT="0" distB="0" distL="114300" distR="114300" simplePos="0" relativeHeight="251660288" behindDoc="0" locked="0" layoutInCell="0" allowOverlap="1" wp14:anchorId="062106CF" wp14:editId="3C0EF61C">
                <wp:simplePos x="0" y="0"/>
                <wp:positionH relativeFrom="margin">
                  <wp:align>right</wp:align>
                </wp:positionH>
                <wp:positionV relativeFrom="page">
                  <wp:align>center</wp:align>
                </wp:positionV>
                <wp:extent cx="932815" cy="8382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3281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471E1" w14:textId="77777777" w:rsidR="00F613FD" w:rsidRPr="006002BB" w:rsidRDefault="00F613FD" w:rsidP="00F613FD">
                            <w:pPr>
                              <w:jc w:val="center"/>
                              <w:rPr>
                                <w:color w:val="C0504D"/>
                                <w:spacing w:val="24"/>
                                <w:sz w:val="48"/>
                                <w:szCs w:val="48"/>
                              </w:rPr>
                            </w:pPr>
                          </w:p>
                          <w:p w14:paraId="3691992F" w14:textId="77777777" w:rsidR="00F613FD" w:rsidRDefault="00F613FD" w:rsidP="00F613FD">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62106CF" id="_x0000_t202" coordsize="21600,21600" o:spt="202" path="m,l,21600r21600,l21600,xe">
                <v:stroke joinstyle="miter"/>
                <v:path gradientshapeok="t" o:connecttype="rect"/>
              </v:shapetype>
              <v:shape id="Text Box 2" o:spid="_x0000_s1026" type="#_x0000_t202" style="position:absolute;margin-left:22.25pt;margin-top:0;width:73.45pt;height:66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" o:allowincell="f" filled="f" stroked="f">
                <v:path arrowok="t"/>
                <v:textbox>
                  <w:txbxContent>
                    <w:p w14:paraId="250471E1" w14:textId="77777777" w:rsidR="00F613FD" w:rsidRPr="006002BB" w:rsidRDefault="00F613FD" w:rsidP="00F613FD">
                      <w:pPr>
                        <w:jc w:val="center"/>
                        <w:rPr>
                          <w:color w:val="C0504D"/>
                          <w:spacing w:val="24"/>
                          <w:sz w:val="48"/>
                          <w:szCs w:val="48"/>
                        </w:rPr>
                      </w:pPr>
                    </w:p>
                    <w:p w14:paraId="3691992F" w14:textId="77777777" w:rsidR="00F613FD" w:rsidRDefault="00F613FD" w:rsidP="00F613FD">
                      <w:pPr>
                        <w:spacing w:after="0" w:line="240" w:lineRule="auto"/>
                        <w:rPr>
                          <w:sz w:val="2"/>
                          <w:szCs w:val="2"/>
                        </w:rPr>
                      </w:pPr>
                    </w:p>
                  </w:txbxContent>
                </v:textbox>
                <w10:wrap type="square" anchorx="margin" anchory="page"/>
              </v:shape>
            </w:pict>
          </mc:Fallback>
        </mc:AlternateContent>
      </w:r>
      <w:r w:rsidR="00F613FD">
        <w:rPr>
          <w:sz w:val="24"/>
          <w:szCs w:val="24"/>
        </w:rPr>
        <w:t xml:space="preserve">The Baptist Deacon’s Conference of Baltimore and its Auxiliaries are committed to provide a four (4) year scholarship to financially support the youth and young adults who belong to any church affiliated with the Conference and its Auxiliaries.   This *scholarship will be offered to two deserving applicants who meet all criteria.  The funds are to be used to pursue educational goals beyond high school.  </w:t>
      </w:r>
    </w:p>
    <w:p w14:paraId="054B3AA6" w14:textId="77777777" w:rsidR="00F613FD" w:rsidRPr="000B7362" w:rsidRDefault="00F613FD" w:rsidP="00F613FD">
      <w:pPr>
        <w:spacing w:after="0"/>
        <w:rPr>
          <w:sz w:val="20"/>
          <w:szCs w:val="20"/>
        </w:rPr>
      </w:pPr>
    </w:p>
    <w:p w14:paraId="3215AFE6" w14:textId="77777777" w:rsidR="00F613FD" w:rsidRDefault="00F613FD" w:rsidP="00F613FD">
      <w:pPr>
        <w:spacing w:after="0"/>
        <w:rPr>
          <w:b/>
          <w:sz w:val="28"/>
          <w:szCs w:val="28"/>
        </w:rPr>
      </w:pPr>
      <w:r>
        <w:rPr>
          <w:sz w:val="24"/>
          <w:szCs w:val="24"/>
        </w:rPr>
        <w:tab/>
      </w:r>
      <w:r w:rsidRPr="00BF5C2B">
        <w:rPr>
          <w:b/>
          <w:sz w:val="28"/>
          <w:szCs w:val="28"/>
        </w:rPr>
        <w:t>Qualifiers:</w:t>
      </w:r>
    </w:p>
    <w:p w14:paraId="0509C9DF" w14:textId="77777777" w:rsidR="00F613FD" w:rsidRPr="000B7362" w:rsidRDefault="00F613FD" w:rsidP="00F613FD">
      <w:pPr>
        <w:pStyle w:val="ListParagraph"/>
        <w:numPr>
          <w:ilvl w:val="0"/>
          <w:numId w:val="1"/>
        </w:numPr>
        <w:spacing w:after="0"/>
        <w:rPr>
          <w:sz w:val="24"/>
          <w:szCs w:val="24"/>
        </w:rPr>
      </w:pPr>
      <w:r w:rsidRPr="000B7362">
        <w:rPr>
          <w:sz w:val="24"/>
          <w:szCs w:val="24"/>
        </w:rPr>
        <w:t>Must be an active member of a church affiliated with</w:t>
      </w:r>
    </w:p>
    <w:p w14:paraId="63923625" w14:textId="77777777" w:rsidR="00F613FD" w:rsidRPr="000B7362" w:rsidRDefault="00F613FD" w:rsidP="00F613FD">
      <w:pPr>
        <w:spacing w:after="0"/>
        <w:ind w:left="2160"/>
        <w:rPr>
          <w:sz w:val="24"/>
          <w:szCs w:val="24"/>
        </w:rPr>
      </w:pPr>
      <w:r>
        <w:rPr>
          <w:sz w:val="24"/>
          <w:szCs w:val="24"/>
        </w:rPr>
        <w:t>T</w:t>
      </w:r>
      <w:r w:rsidRPr="000B7362">
        <w:rPr>
          <w:sz w:val="24"/>
          <w:szCs w:val="24"/>
        </w:rPr>
        <w:t>he Conference and its Auxiliaries</w:t>
      </w:r>
    </w:p>
    <w:p w14:paraId="7B3403E0" w14:textId="77777777" w:rsidR="00F613FD" w:rsidRPr="000B7362" w:rsidRDefault="00F613FD" w:rsidP="00F613FD">
      <w:pPr>
        <w:pStyle w:val="ListParagraph"/>
        <w:numPr>
          <w:ilvl w:val="0"/>
          <w:numId w:val="1"/>
        </w:numPr>
        <w:spacing w:after="0"/>
        <w:rPr>
          <w:sz w:val="24"/>
          <w:szCs w:val="24"/>
        </w:rPr>
      </w:pPr>
      <w:r w:rsidRPr="000B7362">
        <w:rPr>
          <w:sz w:val="24"/>
          <w:szCs w:val="24"/>
        </w:rPr>
        <w:t>Must be a graduating senior, who has been accepted to an accredited college</w:t>
      </w:r>
    </w:p>
    <w:p w14:paraId="1585B1CC" w14:textId="77777777" w:rsidR="00F613FD" w:rsidRPr="000B7362" w:rsidRDefault="00F613FD" w:rsidP="00F613FD">
      <w:pPr>
        <w:pStyle w:val="ListParagraph"/>
        <w:numPr>
          <w:ilvl w:val="0"/>
          <w:numId w:val="1"/>
        </w:numPr>
        <w:spacing w:after="0"/>
        <w:rPr>
          <w:sz w:val="24"/>
          <w:szCs w:val="24"/>
        </w:rPr>
      </w:pPr>
      <w:r w:rsidRPr="000B7362">
        <w:rPr>
          <w:sz w:val="24"/>
          <w:szCs w:val="24"/>
        </w:rPr>
        <w:t>Must have a minimum cumulative grad</w:t>
      </w:r>
      <w:r>
        <w:rPr>
          <w:sz w:val="24"/>
          <w:szCs w:val="24"/>
        </w:rPr>
        <w:t>e point average of 2.7 or above</w:t>
      </w:r>
      <w:r w:rsidRPr="000B7362">
        <w:rPr>
          <w:sz w:val="24"/>
          <w:szCs w:val="24"/>
        </w:rPr>
        <w:t xml:space="preserve"> (</w:t>
      </w:r>
      <w:r w:rsidRPr="000B7362">
        <w:rPr>
          <w:b/>
          <w:i/>
          <w:sz w:val="24"/>
          <w:szCs w:val="24"/>
        </w:rPr>
        <w:t>submit an official sealed transcript from the high and/or college secretary or registrar</w:t>
      </w:r>
      <w:r w:rsidRPr="000B7362">
        <w:rPr>
          <w:i/>
          <w:sz w:val="24"/>
          <w:szCs w:val="24"/>
        </w:rPr>
        <w:t xml:space="preserve">) </w:t>
      </w:r>
    </w:p>
    <w:p w14:paraId="450297AE" w14:textId="77777777" w:rsidR="00F613FD" w:rsidRPr="000B7362" w:rsidRDefault="00F613FD" w:rsidP="00F613FD">
      <w:pPr>
        <w:pStyle w:val="ListParagraph"/>
        <w:numPr>
          <w:ilvl w:val="0"/>
          <w:numId w:val="1"/>
        </w:numPr>
        <w:spacing w:after="0"/>
        <w:rPr>
          <w:sz w:val="24"/>
          <w:szCs w:val="24"/>
        </w:rPr>
      </w:pPr>
      <w:r w:rsidRPr="000B7362">
        <w:rPr>
          <w:sz w:val="24"/>
          <w:szCs w:val="24"/>
        </w:rPr>
        <w:t>Must provide a letter of recommendation from the Pastor, a Deacon or Deaconess of the applicant’s church</w:t>
      </w:r>
    </w:p>
    <w:p w14:paraId="0F81CD60" w14:textId="77777777" w:rsidR="00F613FD" w:rsidRPr="000B7362" w:rsidRDefault="00F613FD" w:rsidP="00F613FD">
      <w:pPr>
        <w:pStyle w:val="ListParagraph"/>
        <w:numPr>
          <w:ilvl w:val="0"/>
          <w:numId w:val="1"/>
        </w:numPr>
        <w:spacing w:after="0"/>
        <w:rPr>
          <w:sz w:val="24"/>
          <w:szCs w:val="24"/>
        </w:rPr>
      </w:pPr>
      <w:r w:rsidRPr="000B7362">
        <w:rPr>
          <w:sz w:val="24"/>
          <w:szCs w:val="24"/>
        </w:rPr>
        <w:t xml:space="preserve">Must submit a 300 word typewritten essay </w:t>
      </w:r>
    </w:p>
    <w:p w14:paraId="01B08337" w14:textId="77777777" w:rsidR="00F613FD" w:rsidRPr="000B7362" w:rsidRDefault="00F613FD" w:rsidP="00F613FD">
      <w:pPr>
        <w:spacing w:after="0"/>
        <w:ind w:left="2160"/>
        <w:rPr>
          <w:i/>
          <w:sz w:val="24"/>
          <w:szCs w:val="24"/>
        </w:rPr>
      </w:pPr>
      <w:r w:rsidRPr="000B7362">
        <w:rPr>
          <w:i/>
          <w:sz w:val="24"/>
          <w:szCs w:val="24"/>
        </w:rPr>
        <w:t>Describe the most important educational or personal experience that had led you to pursue a college education.  Include reasons for your choice of college major.  Tell us how these experiences will help you in your career choice.  Explain steps that are necessary for the achievement of your goals.</w:t>
      </w:r>
    </w:p>
    <w:p w14:paraId="6BA69651" w14:textId="77777777" w:rsidR="00F613FD" w:rsidRPr="000B7362" w:rsidRDefault="00F613FD" w:rsidP="00F613FD">
      <w:pPr>
        <w:spacing w:after="0"/>
        <w:ind w:left="1800"/>
        <w:rPr>
          <w:sz w:val="24"/>
          <w:szCs w:val="24"/>
        </w:rPr>
      </w:pPr>
      <w:r w:rsidRPr="000B7362">
        <w:rPr>
          <w:sz w:val="24"/>
          <w:szCs w:val="24"/>
        </w:rPr>
        <w:t>6.  Must have 75 service learning hours or better</w:t>
      </w:r>
    </w:p>
    <w:p w14:paraId="70E18A40" w14:textId="77777777" w:rsidR="00F613FD" w:rsidRPr="000B7362" w:rsidRDefault="00F613FD" w:rsidP="00F613FD">
      <w:pPr>
        <w:spacing w:after="0"/>
        <w:ind w:left="1800"/>
        <w:rPr>
          <w:sz w:val="24"/>
          <w:szCs w:val="24"/>
        </w:rPr>
      </w:pPr>
      <w:r w:rsidRPr="000B7362">
        <w:rPr>
          <w:sz w:val="24"/>
          <w:szCs w:val="24"/>
        </w:rPr>
        <w:t>7.  Must provide a photo of oneself</w:t>
      </w:r>
    </w:p>
    <w:p w14:paraId="1781AE84" w14:textId="77777777" w:rsidR="00F613FD" w:rsidRPr="00BF31CD" w:rsidRDefault="00F613FD" w:rsidP="00F613FD">
      <w:pPr>
        <w:spacing w:after="0"/>
        <w:rPr>
          <w:sz w:val="20"/>
          <w:szCs w:val="20"/>
        </w:rPr>
      </w:pPr>
    </w:p>
    <w:p w14:paraId="6510BBC4" w14:textId="77777777" w:rsidR="00F613FD" w:rsidRDefault="00F613FD" w:rsidP="00F613FD">
      <w:pPr>
        <w:spacing w:after="0"/>
        <w:rPr>
          <w:b/>
          <w:sz w:val="20"/>
          <w:szCs w:val="20"/>
        </w:rPr>
      </w:pPr>
      <w:r w:rsidRPr="000B7362">
        <w:rPr>
          <w:sz w:val="24"/>
          <w:szCs w:val="24"/>
        </w:rPr>
        <w:t>*</w:t>
      </w:r>
      <w:r w:rsidRPr="000B7362">
        <w:rPr>
          <w:b/>
          <w:sz w:val="24"/>
          <w:szCs w:val="24"/>
        </w:rPr>
        <w:t xml:space="preserve">The scholarship </w:t>
      </w:r>
      <w:r>
        <w:rPr>
          <w:b/>
          <w:sz w:val="24"/>
          <w:szCs w:val="24"/>
        </w:rPr>
        <w:t>is renewable for four years providing a 2.7 average or</w:t>
      </w:r>
      <w:r w:rsidRPr="000B7362">
        <w:rPr>
          <w:b/>
          <w:sz w:val="24"/>
          <w:szCs w:val="24"/>
        </w:rPr>
        <w:t xml:space="preserve"> above</w:t>
      </w:r>
      <w:r>
        <w:rPr>
          <w:b/>
          <w:sz w:val="24"/>
          <w:szCs w:val="24"/>
        </w:rPr>
        <w:t xml:space="preserve"> is maintained. </w:t>
      </w:r>
      <w:r w:rsidRPr="000B7362">
        <w:rPr>
          <w:b/>
          <w:sz w:val="24"/>
          <w:szCs w:val="24"/>
        </w:rPr>
        <w:t xml:space="preserve">  Students must submit an official copy of their transcript to the scholarship committee at the end of each semester.</w:t>
      </w:r>
    </w:p>
    <w:p w14:paraId="4E0048C9" w14:textId="77777777" w:rsidR="00F613FD" w:rsidRPr="000B7362" w:rsidRDefault="00F613FD" w:rsidP="00F613FD">
      <w:pPr>
        <w:spacing w:after="0"/>
        <w:rPr>
          <w:sz w:val="24"/>
          <w:szCs w:val="24"/>
        </w:rPr>
      </w:pPr>
      <w:r>
        <w:rPr>
          <w:sz w:val="24"/>
          <w:szCs w:val="24"/>
        </w:rPr>
        <w:t xml:space="preserve">The amount of the scholarship will be $500.00 for the qualifying applicant for each semester (twice yearly-August and January).  The amount may vary dependent on the availability of funds.  Only two (2) applicants will be selected, and will be notified once a decision has been made. </w:t>
      </w:r>
    </w:p>
    <w:p w14:paraId="7BF52726" w14:textId="77777777" w:rsidR="00F613FD" w:rsidRPr="000B7362" w:rsidRDefault="00F613FD" w:rsidP="00F613FD">
      <w:pPr>
        <w:spacing w:after="0"/>
        <w:rPr>
          <w:sz w:val="24"/>
          <w:szCs w:val="24"/>
        </w:rPr>
      </w:pPr>
      <w:r w:rsidRPr="000B7362">
        <w:rPr>
          <w:sz w:val="24"/>
          <w:szCs w:val="24"/>
        </w:rPr>
        <w:t>Completed applications must be received by June 30</w:t>
      </w:r>
      <w:r w:rsidRPr="000B7362">
        <w:rPr>
          <w:sz w:val="24"/>
          <w:szCs w:val="24"/>
          <w:vertAlign w:val="superscript"/>
        </w:rPr>
        <w:t>th</w:t>
      </w:r>
      <w:r w:rsidRPr="000B7362">
        <w:rPr>
          <w:sz w:val="24"/>
          <w:szCs w:val="24"/>
        </w:rPr>
        <w:t xml:space="preserve"> of the current year.</w:t>
      </w:r>
    </w:p>
    <w:p w14:paraId="06EBDEBC" w14:textId="77777777" w:rsidR="00F613FD" w:rsidRPr="000B7362" w:rsidRDefault="00F613FD" w:rsidP="00F613FD">
      <w:pPr>
        <w:spacing w:after="0"/>
        <w:rPr>
          <w:sz w:val="24"/>
          <w:szCs w:val="24"/>
        </w:rPr>
      </w:pPr>
      <w:r w:rsidRPr="000B7362">
        <w:rPr>
          <w:sz w:val="24"/>
          <w:szCs w:val="24"/>
        </w:rPr>
        <w:t xml:space="preserve">Please direct questions and concerns to Sandra LaRue </w:t>
      </w:r>
      <w:proofErr w:type="spellStart"/>
      <w:r w:rsidRPr="000B7362">
        <w:rPr>
          <w:sz w:val="24"/>
          <w:szCs w:val="24"/>
        </w:rPr>
        <w:t>Garnes</w:t>
      </w:r>
      <w:proofErr w:type="spellEnd"/>
      <w:r w:rsidRPr="000B7362">
        <w:rPr>
          <w:sz w:val="24"/>
          <w:szCs w:val="24"/>
        </w:rPr>
        <w:t xml:space="preserve"> at 410.298.5981.</w:t>
      </w:r>
    </w:p>
    <w:p w14:paraId="21CC8493" w14:textId="77777777" w:rsidR="00F613FD" w:rsidRPr="000B7362" w:rsidRDefault="00F613FD" w:rsidP="00F613FD">
      <w:pPr>
        <w:spacing w:after="0"/>
        <w:rPr>
          <w:sz w:val="24"/>
          <w:szCs w:val="24"/>
        </w:rPr>
      </w:pPr>
      <w:r w:rsidRPr="000B7362">
        <w:rPr>
          <w:sz w:val="24"/>
          <w:szCs w:val="24"/>
        </w:rPr>
        <w:t xml:space="preserve">Mail application and request information to:  Sandra L. </w:t>
      </w:r>
      <w:proofErr w:type="spellStart"/>
      <w:r w:rsidRPr="000B7362">
        <w:rPr>
          <w:sz w:val="24"/>
          <w:szCs w:val="24"/>
        </w:rPr>
        <w:t>Garnes</w:t>
      </w:r>
      <w:proofErr w:type="spellEnd"/>
      <w:r w:rsidRPr="000B7362">
        <w:rPr>
          <w:sz w:val="24"/>
          <w:szCs w:val="24"/>
        </w:rPr>
        <w:t>, 6517 Lehnert Street, Woodlawn, Maryland 21207-4228</w:t>
      </w:r>
    </w:p>
    <w:p w14:paraId="3E06D0AC" w14:textId="77777777" w:rsidR="00F613FD" w:rsidRDefault="00F613FD" w:rsidP="00F613FD">
      <w:pPr>
        <w:spacing w:after="0"/>
        <w:rPr>
          <w:sz w:val="16"/>
          <w:szCs w:val="16"/>
        </w:rPr>
      </w:pPr>
    </w:p>
    <w:p w14:paraId="26802516" w14:textId="77777777" w:rsidR="00F613FD" w:rsidRDefault="00F613FD" w:rsidP="00F613FD">
      <w:pPr>
        <w:spacing w:after="0"/>
        <w:rPr>
          <w:sz w:val="16"/>
          <w:szCs w:val="16"/>
        </w:rPr>
      </w:pPr>
    </w:p>
    <w:p w14:paraId="1D1B853A" w14:textId="77777777" w:rsidR="00F613FD" w:rsidRPr="00A15A2F" w:rsidRDefault="00F613FD" w:rsidP="00F613FD">
      <w:pPr>
        <w:spacing w:after="0"/>
        <w:rPr>
          <w:sz w:val="16"/>
          <w:szCs w:val="16"/>
        </w:rPr>
      </w:pPr>
      <w:r>
        <w:rPr>
          <w:sz w:val="16"/>
          <w:szCs w:val="16"/>
        </w:rPr>
        <w:t>Revised 2012</w:t>
      </w:r>
    </w:p>
    <w:p w14:paraId="43D2B971" w14:textId="77777777" w:rsidR="009D352C" w:rsidRDefault="009D352C"/>
    <w:sectPr w:rsidR="009D352C" w:rsidSect="00BF31CD">
      <w:pgSz w:w="12240" w:h="15840"/>
      <w:pgMar w:top="99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BCE"/>
    <w:multiLevelType w:val="hybridMultilevel"/>
    <w:tmpl w:val="E286BA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3FD"/>
    <w:rsid w:val="00435774"/>
    <w:rsid w:val="009A1BF5"/>
    <w:rsid w:val="009D352C"/>
    <w:rsid w:val="00F613FD"/>
    <w:rsid w:val="00F8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BEF5"/>
  <w15:docId w15:val="{B0D6A3E0-6EAB-FA43-8D35-E44EC4F8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F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Company>Millers</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 Miller</dc:creator>
  <cp:keywords/>
  <dc:description/>
  <cp:lastModifiedBy>Daryl Bakke</cp:lastModifiedBy>
  <cp:revision>2</cp:revision>
  <dcterms:created xsi:type="dcterms:W3CDTF">2020-09-23T23:01:00Z</dcterms:created>
  <dcterms:modified xsi:type="dcterms:W3CDTF">2020-09-23T23:01:00Z</dcterms:modified>
</cp:coreProperties>
</file>